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00"/>
        <w:gridCol w:w="3082"/>
        <w:gridCol w:w="3083"/>
        <w:gridCol w:w="3082"/>
        <w:gridCol w:w="3082"/>
      </w:tblGrid>
      <w:tr w:rsidR="00D44A53" w14:paraId="163C9E9C" w14:textId="77777777" w:rsidTr="00D44A53">
        <w:tc>
          <w:tcPr>
            <w:tcW w:w="1800" w:type="dxa"/>
          </w:tcPr>
          <w:p w14:paraId="2D219232" w14:textId="77777777" w:rsidR="00D44A53" w:rsidRPr="00EB3C70" w:rsidRDefault="00D44A53" w:rsidP="0086364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082" w:type="dxa"/>
            <w:shd w:val="clear" w:color="auto" w:fill="E5B8B7" w:themeFill="accent2" w:themeFillTint="66"/>
          </w:tcPr>
          <w:p w14:paraId="7BF244C7" w14:textId="77777777" w:rsidR="00D44A53" w:rsidRDefault="00D44A53" w:rsidP="00863644">
            <w:r>
              <w:t>COMPETENCIES</w:t>
            </w:r>
          </w:p>
        </w:tc>
        <w:tc>
          <w:tcPr>
            <w:tcW w:w="3083" w:type="dxa"/>
            <w:shd w:val="clear" w:color="auto" w:fill="FFFFCC"/>
          </w:tcPr>
          <w:p w14:paraId="1845847A" w14:textId="77777777" w:rsidR="00D44A53" w:rsidRDefault="00D44A53" w:rsidP="00863644">
            <w:r>
              <w:t>CULTURE</w:t>
            </w:r>
          </w:p>
        </w:tc>
        <w:tc>
          <w:tcPr>
            <w:tcW w:w="3082" w:type="dxa"/>
            <w:shd w:val="clear" w:color="auto" w:fill="B8CCE4" w:themeFill="accent1" w:themeFillTint="66"/>
          </w:tcPr>
          <w:p w14:paraId="7746384B" w14:textId="1AA02E21" w:rsidR="00D44A53" w:rsidRDefault="00D44A53" w:rsidP="00863644">
            <w:r>
              <w:t>COOPETITION</w:t>
            </w:r>
          </w:p>
        </w:tc>
        <w:tc>
          <w:tcPr>
            <w:tcW w:w="3082" w:type="dxa"/>
            <w:shd w:val="clear" w:color="auto" w:fill="D6E3BC" w:themeFill="accent3" w:themeFillTint="66"/>
          </w:tcPr>
          <w:p w14:paraId="3DF7EB4D" w14:textId="2C77495D" w:rsidR="00D44A53" w:rsidRDefault="00D44A53" w:rsidP="00863644">
            <w:r>
              <w:t>COMMUNICATION</w:t>
            </w:r>
          </w:p>
        </w:tc>
      </w:tr>
      <w:tr w:rsidR="00D44A53" w14:paraId="6ADBAAE2" w14:textId="77777777" w:rsidTr="00D44A53">
        <w:trPr>
          <w:trHeight w:val="1457"/>
        </w:trPr>
        <w:tc>
          <w:tcPr>
            <w:tcW w:w="1800" w:type="dxa"/>
            <w:shd w:val="clear" w:color="auto" w:fill="FFFFFF" w:themeFill="background1"/>
            <w:vAlign w:val="center"/>
          </w:tcPr>
          <w:p w14:paraId="2E9D7E7F" w14:textId="4C8D61D1" w:rsidR="00D44A53" w:rsidRPr="00EB3C70" w:rsidRDefault="00D44A53" w:rsidP="008A002D">
            <w:pPr>
              <w:jc w:val="right"/>
              <w:rPr>
                <w:b/>
                <w:sz w:val="20"/>
              </w:rPr>
            </w:pPr>
            <w:r w:rsidRPr="00EB3C70">
              <w:rPr>
                <w:b/>
                <w:sz w:val="20"/>
              </w:rPr>
              <w:t>INDIVIDUAL</w:t>
            </w:r>
          </w:p>
        </w:tc>
        <w:tc>
          <w:tcPr>
            <w:tcW w:w="3082" w:type="dxa"/>
            <w:shd w:val="clear" w:color="auto" w:fill="F2DBDB" w:themeFill="accent2" w:themeFillTint="33"/>
          </w:tcPr>
          <w:p w14:paraId="15B60693" w14:textId="541A6C19" w:rsidR="00D44A53" w:rsidRDefault="00D44A53" w:rsidP="00B953EB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STEM skills as well as soft skills (professional skills).</w:t>
            </w:r>
          </w:p>
          <w:p w14:paraId="6B0A8DF9" w14:textId="59679801" w:rsidR="00D44A53" w:rsidRPr="00EB3C70" w:rsidRDefault="00D44A53" w:rsidP="00AD6161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Combine traditional and nontraditional skills to make yourself most valuable.</w:t>
            </w:r>
          </w:p>
          <w:p w14:paraId="0EF5805F" w14:textId="1A292785" w:rsidR="00D44A53" w:rsidRPr="00EB3C70" w:rsidRDefault="00D44A53" w:rsidP="00442B6D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 cross-training for multidisciplinary competencies.</w:t>
            </w:r>
          </w:p>
        </w:tc>
        <w:tc>
          <w:tcPr>
            <w:tcW w:w="3083" w:type="dxa"/>
            <w:shd w:val="clear" w:color="auto" w:fill="FFFFEB"/>
          </w:tcPr>
          <w:p w14:paraId="30023E54" w14:textId="4CACF1C3" w:rsidR="00D44A53" w:rsidRDefault="005078E2" w:rsidP="00EF5AD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critical thinking.</w:t>
            </w:r>
          </w:p>
          <w:p w14:paraId="21C3AA05" w14:textId="40177767" w:rsidR="005078E2" w:rsidRDefault="005078E2" w:rsidP="00EF5AD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Seek continuous learning.</w:t>
            </w:r>
          </w:p>
          <w:p w14:paraId="05632324" w14:textId="77777777" w:rsidR="00D44A53" w:rsidRDefault="00D44A53" w:rsidP="00EF5AD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c</w:t>
            </w:r>
            <w:r w:rsidRPr="007A5EE1">
              <w:rPr>
                <w:sz w:val="20"/>
                <w:szCs w:val="20"/>
              </w:rPr>
              <w:t xml:space="preserve">ultural values (aloha, pono, kuleana, laulima) </w:t>
            </w:r>
            <w:r>
              <w:rPr>
                <w:sz w:val="20"/>
                <w:szCs w:val="20"/>
              </w:rPr>
              <w:t xml:space="preserve">that support </w:t>
            </w:r>
            <w:r w:rsidRPr="007A5EE1">
              <w:rPr>
                <w:sz w:val="20"/>
                <w:szCs w:val="20"/>
              </w:rPr>
              <w:t>teamwork.</w:t>
            </w:r>
          </w:p>
          <w:p w14:paraId="733DFCFE" w14:textId="2AC11770" w:rsidR="005078E2" w:rsidRPr="00C80DAB" w:rsidRDefault="005078E2" w:rsidP="00EF5AD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Understand the mission of the organization.</w:t>
            </w:r>
          </w:p>
        </w:tc>
        <w:tc>
          <w:tcPr>
            <w:tcW w:w="3082" w:type="dxa"/>
            <w:shd w:val="clear" w:color="auto" w:fill="DBE5F1" w:themeFill="accent1" w:themeFillTint="33"/>
          </w:tcPr>
          <w:p w14:paraId="0E1670E6" w14:textId="77777777" w:rsidR="00D44A53" w:rsidRPr="00EB3C70" w:rsidRDefault="00D44A53" w:rsidP="006F7748">
            <w:pPr>
              <w:pStyle w:val="ListParagraph"/>
              <w:numPr>
                <w:ilvl w:val="0"/>
                <w:numId w:val="7"/>
              </w:numPr>
              <w:ind w:left="185" w:hanging="180"/>
              <w:rPr>
                <w:sz w:val="20"/>
                <w:szCs w:val="20"/>
              </w:rPr>
            </w:pPr>
            <w:r w:rsidRPr="00E2786D">
              <w:rPr>
                <w:sz w:val="20"/>
                <w:szCs w:val="20"/>
              </w:rPr>
              <w:t xml:space="preserve">Compete for the whole individual: Ensure </w:t>
            </w:r>
            <w:r>
              <w:rPr>
                <w:sz w:val="20"/>
                <w:szCs w:val="20"/>
              </w:rPr>
              <w:t>your spouse</w:t>
            </w:r>
            <w:r w:rsidRPr="00E2786D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>/or</w:t>
            </w:r>
            <w:r w:rsidRPr="00E2786D">
              <w:rPr>
                <w:sz w:val="20"/>
                <w:szCs w:val="20"/>
              </w:rPr>
              <w:t xml:space="preserve"> family are taken care </w:t>
            </w:r>
            <w:r>
              <w:rPr>
                <w:sz w:val="20"/>
                <w:szCs w:val="20"/>
              </w:rPr>
              <w:t>of.</w:t>
            </w:r>
            <w:r w:rsidRPr="00EB3C70">
              <w:rPr>
                <w:sz w:val="20"/>
                <w:szCs w:val="20"/>
              </w:rPr>
              <w:t xml:space="preserve"> </w:t>
            </w:r>
          </w:p>
          <w:p w14:paraId="4F7D2515" w14:textId="0DF5D0EB" w:rsidR="00D44A53" w:rsidRPr="00307D55" w:rsidRDefault="00D44A53" w:rsidP="00FD00A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 w:rsidRPr="00EB3C70">
              <w:rPr>
                <w:sz w:val="20"/>
                <w:szCs w:val="20"/>
              </w:rPr>
              <w:t>What’s g</w:t>
            </w:r>
            <w:r>
              <w:rPr>
                <w:sz w:val="20"/>
                <w:szCs w:val="20"/>
              </w:rPr>
              <w:t xml:space="preserve">ood for my organization? </w:t>
            </w:r>
            <w:r w:rsidRPr="00EB3C70">
              <w:rPr>
                <w:sz w:val="20"/>
                <w:szCs w:val="20"/>
              </w:rPr>
              <w:t>industry? Hawaii?</w:t>
            </w:r>
          </w:p>
        </w:tc>
        <w:tc>
          <w:tcPr>
            <w:tcW w:w="3082" w:type="dxa"/>
            <w:shd w:val="clear" w:color="auto" w:fill="EAF1DD" w:themeFill="accent3" w:themeFillTint="33"/>
          </w:tcPr>
          <w:p w14:paraId="50366EEF" w14:textId="5BEA8856" w:rsidR="00D44A53" w:rsidRPr="00307D55" w:rsidRDefault="00D44A53" w:rsidP="00FD00A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 w:rsidRPr="00307D55">
              <w:rPr>
                <w:sz w:val="20"/>
                <w:szCs w:val="20"/>
              </w:rPr>
              <w:t xml:space="preserve">Go face to face. </w:t>
            </w:r>
            <w:r>
              <w:rPr>
                <w:sz w:val="20"/>
                <w:szCs w:val="20"/>
              </w:rPr>
              <w:t>Make connections</w:t>
            </w:r>
            <w:r w:rsidRPr="00307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(conferences, training, networking) to </w:t>
            </w:r>
            <w:r w:rsidRPr="00307D55">
              <w:rPr>
                <w:sz w:val="20"/>
                <w:szCs w:val="20"/>
              </w:rPr>
              <w:t>learn what the community is doing.</w:t>
            </w:r>
          </w:p>
        </w:tc>
      </w:tr>
      <w:tr w:rsidR="00D44A53" w14:paraId="19B5F35A" w14:textId="77777777" w:rsidTr="00D44A53">
        <w:trPr>
          <w:trHeight w:val="2240"/>
        </w:trPr>
        <w:tc>
          <w:tcPr>
            <w:tcW w:w="1800" w:type="dxa"/>
            <w:shd w:val="clear" w:color="auto" w:fill="D9D9D9" w:themeFill="background1" w:themeFillShade="D9"/>
            <w:vAlign w:val="center"/>
          </w:tcPr>
          <w:p w14:paraId="08378256" w14:textId="6A5E5609" w:rsidR="00D44A53" w:rsidRPr="00E95574" w:rsidRDefault="00D44A53" w:rsidP="00B953EB">
            <w:pPr>
              <w:jc w:val="right"/>
              <w:rPr>
                <w:b/>
                <w:spacing w:val="-4"/>
                <w:sz w:val="20"/>
              </w:rPr>
            </w:pPr>
            <w:r w:rsidRPr="00E95574">
              <w:rPr>
                <w:b/>
                <w:spacing w:val="-4"/>
                <w:sz w:val="20"/>
              </w:rPr>
              <w:t>ORGANIZATION</w:t>
            </w:r>
          </w:p>
        </w:tc>
        <w:tc>
          <w:tcPr>
            <w:tcW w:w="3082" w:type="dxa"/>
            <w:shd w:val="clear" w:color="auto" w:fill="E5B8B7" w:themeFill="accent2" w:themeFillTint="66"/>
          </w:tcPr>
          <w:p w14:paraId="2D9CA79B" w14:textId="77777777" w:rsidR="00D44A53" w:rsidRDefault="00D44A53" w:rsidP="00B953EB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0C37E7">
              <w:rPr>
                <w:sz w:val="20"/>
                <w:szCs w:val="20"/>
              </w:rPr>
              <w:t>Rename "soft skills" as "professional skills" to emphasize their importance.</w:t>
            </w:r>
          </w:p>
          <w:p w14:paraId="03D365E9" w14:textId="23D536F1" w:rsidR="00D44A53" w:rsidRPr="00EB3C70" w:rsidRDefault="00D44A53" w:rsidP="008C14D7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cross-training to develop multidisciplinary competencies, including professional skills.</w:t>
            </w:r>
          </w:p>
        </w:tc>
        <w:tc>
          <w:tcPr>
            <w:tcW w:w="3083" w:type="dxa"/>
            <w:shd w:val="clear" w:color="auto" w:fill="FFFFCC"/>
          </w:tcPr>
          <w:p w14:paraId="3B9DBF96" w14:textId="01F67397" w:rsidR="00D44A53" w:rsidRDefault="00D44A53" w:rsidP="00B953E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Ask l</w:t>
            </w:r>
            <w:r w:rsidRPr="000C37E7">
              <w:rPr>
                <w:sz w:val="20"/>
                <w:szCs w:val="20"/>
              </w:rPr>
              <w:t xml:space="preserve">eadership (executive, mid-level, HR) </w:t>
            </w:r>
            <w:r>
              <w:rPr>
                <w:sz w:val="20"/>
                <w:szCs w:val="20"/>
              </w:rPr>
              <w:t xml:space="preserve">to set the tone for </w:t>
            </w:r>
            <w:r w:rsidRPr="000C37E7">
              <w:rPr>
                <w:sz w:val="20"/>
                <w:szCs w:val="20"/>
              </w:rPr>
              <w:t>remain</w:t>
            </w:r>
            <w:r>
              <w:rPr>
                <w:sz w:val="20"/>
                <w:szCs w:val="20"/>
              </w:rPr>
              <w:t>ing</w:t>
            </w:r>
            <w:r w:rsidRPr="000C37E7">
              <w:rPr>
                <w:sz w:val="20"/>
                <w:szCs w:val="20"/>
              </w:rPr>
              <w:t xml:space="preserve"> agile amid disruption and innovation.</w:t>
            </w:r>
          </w:p>
          <w:p w14:paraId="15E8ABEB" w14:textId="3BE82B03" w:rsidR="00D44A53" w:rsidRPr="00BC783B" w:rsidRDefault="00D44A53" w:rsidP="00B953E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c</w:t>
            </w:r>
            <w:r w:rsidRPr="007A5EE1">
              <w:rPr>
                <w:sz w:val="20"/>
                <w:szCs w:val="20"/>
              </w:rPr>
              <w:t xml:space="preserve">ultural values (aloha, pono, kuleana, laulima) </w:t>
            </w:r>
            <w:r>
              <w:rPr>
                <w:sz w:val="20"/>
                <w:szCs w:val="20"/>
              </w:rPr>
              <w:t xml:space="preserve">to </w:t>
            </w:r>
            <w:r w:rsidRPr="007A5EE1">
              <w:rPr>
                <w:sz w:val="20"/>
                <w:szCs w:val="20"/>
              </w:rPr>
              <w:t>provide a unique and enduring foundation for teamwork.</w:t>
            </w:r>
          </w:p>
          <w:p w14:paraId="140114FD" w14:textId="523A2C0D" w:rsidR="00D44A53" w:rsidRPr="00C80DAB" w:rsidRDefault="00D44A53" w:rsidP="00B953E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 w:rsidRPr="00633EEC">
              <w:rPr>
                <w:sz w:val="20"/>
                <w:szCs w:val="20"/>
              </w:rPr>
              <w:t>Create incentives to keep rising generations engaged: internships, training, profit-sharing, instant impact.</w:t>
            </w:r>
          </w:p>
        </w:tc>
        <w:tc>
          <w:tcPr>
            <w:tcW w:w="3082" w:type="dxa"/>
            <w:shd w:val="clear" w:color="auto" w:fill="B8CCE4" w:themeFill="accent1" w:themeFillTint="66"/>
          </w:tcPr>
          <w:p w14:paraId="2A5C850A" w14:textId="77777777" w:rsidR="00D44A53" w:rsidRPr="006F7E95" w:rsidRDefault="00D44A53" w:rsidP="006F7748">
            <w:pPr>
              <w:pStyle w:val="ListParagraph"/>
              <w:numPr>
                <w:ilvl w:val="0"/>
                <w:numId w:val="7"/>
              </w:numPr>
              <w:ind w:left="185" w:hanging="180"/>
              <w:rPr>
                <w:sz w:val="20"/>
                <w:szCs w:val="20"/>
              </w:rPr>
            </w:pPr>
            <w:r w:rsidRPr="00E2786D">
              <w:rPr>
                <w:sz w:val="20"/>
                <w:szCs w:val="20"/>
              </w:rPr>
              <w:t xml:space="preserve">Compete for the whole individual: Ensure </w:t>
            </w:r>
            <w:r>
              <w:rPr>
                <w:sz w:val="20"/>
                <w:szCs w:val="20"/>
              </w:rPr>
              <w:t>spouses</w:t>
            </w:r>
            <w:r w:rsidRPr="00E2786D">
              <w:rPr>
                <w:sz w:val="20"/>
                <w:szCs w:val="20"/>
              </w:rPr>
              <w:t xml:space="preserve"> and</w:t>
            </w:r>
            <w:r>
              <w:rPr>
                <w:sz w:val="20"/>
                <w:szCs w:val="20"/>
              </w:rPr>
              <w:t xml:space="preserve"> </w:t>
            </w:r>
            <w:r w:rsidRPr="00E2786D">
              <w:rPr>
                <w:sz w:val="20"/>
                <w:szCs w:val="20"/>
              </w:rPr>
              <w:t xml:space="preserve">family </w:t>
            </w:r>
            <w:r>
              <w:rPr>
                <w:sz w:val="20"/>
                <w:szCs w:val="20"/>
              </w:rPr>
              <w:t xml:space="preserve">as well as the employee </w:t>
            </w:r>
            <w:r w:rsidRPr="00E2786D">
              <w:rPr>
                <w:sz w:val="20"/>
                <w:szCs w:val="20"/>
              </w:rPr>
              <w:t xml:space="preserve">are taken care </w:t>
            </w:r>
            <w:r>
              <w:rPr>
                <w:sz w:val="20"/>
                <w:szCs w:val="20"/>
              </w:rPr>
              <w:t>of.</w:t>
            </w:r>
            <w:r w:rsidRPr="00EB3C70">
              <w:rPr>
                <w:sz w:val="20"/>
                <w:szCs w:val="20"/>
              </w:rPr>
              <w:t xml:space="preserve"> </w:t>
            </w:r>
          </w:p>
          <w:p w14:paraId="3A6896EB" w14:textId="77777777" w:rsidR="00D44A53" w:rsidRDefault="00D44A53" w:rsidP="006F7748">
            <w:pPr>
              <w:pStyle w:val="ListParagraph"/>
              <w:numPr>
                <w:ilvl w:val="0"/>
                <w:numId w:val="7"/>
              </w:numPr>
              <w:ind w:left="185" w:hanging="180"/>
              <w:rPr>
                <w:sz w:val="20"/>
                <w:szCs w:val="20"/>
              </w:rPr>
            </w:pPr>
            <w:r w:rsidRPr="00524325">
              <w:rPr>
                <w:sz w:val="20"/>
                <w:szCs w:val="20"/>
              </w:rPr>
              <w:t xml:space="preserve">Get off your </w:t>
            </w:r>
            <w:r>
              <w:rPr>
                <w:sz w:val="20"/>
                <w:szCs w:val="20"/>
              </w:rPr>
              <w:t>“</w:t>
            </w:r>
            <w:r w:rsidRPr="00524325">
              <w:rPr>
                <w:sz w:val="20"/>
                <w:szCs w:val="20"/>
              </w:rPr>
              <w:t>island</w:t>
            </w:r>
            <w:r>
              <w:rPr>
                <w:sz w:val="20"/>
                <w:szCs w:val="20"/>
              </w:rPr>
              <w:t>”</w:t>
            </w:r>
            <w:r w:rsidRPr="005243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find collaborators throughout your organization.</w:t>
            </w:r>
          </w:p>
          <w:p w14:paraId="37222B5D" w14:textId="59727762" w:rsidR="00D44A53" w:rsidRPr="00307D55" w:rsidRDefault="00D44A53" w:rsidP="007215A1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F7E95">
              <w:rPr>
                <w:sz w:val="20"/>
                <w:szCs w:val="20"/>
              </w:rPr>
              <w:t xml:space="preserve">ducation centers need to </w:t>
            </w:r>
            <w:r>
              <w:rPr>
                <w:sz w:val="20"/>
                <w:szCs w:val="20"/>
              </w:rPr>
              <w:t xml:space="preserve">help </w:t>
            </w:r>
            <w:r w:rsidRPr="006F7E95">
              <w:rPr>
                <w:sz w:val="20"/>
                <w:szCs w:val="20"/>
              </w:rPr>
              <w:t>lead big thinking and collaboration.</w:t>
            </w:r>
          </w:p>
        </w:tc>
        <w:tc>
          <w:tcPr>
            <w:tcW w:w="3082" w:type="dxa"/>
            <w:shd w:val="clear" w:color="auto" w:fill="D6E3BC" w:themeFill="accent3" w:themeFillTint="66"/>
          </w:tcPr>
          <w:p w14:paraId="05EACB4E" w14:textId="0F04684E" w:rsidR="00D44A53" w:rsidRDefault="00D44A53" w:rsidP="007215A1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 w:rsidRPr="00307D55">
              <w:rPr>
                <w:sz w:val="20"/>
                <w:szCs w:val="20"/>
              </w:rPr>
              <w:t xml:space="preserve">Go face to face. </w:t>
            </w:r>
            <w:r>
              <w:rPr>
                <w:sz w:val="20"/>
                <w:szCs w:val="20"/>
              </w:rPr>
              <w:t>Make connections</w:t>
            </w:r>
            <w:r w:rsidRPr="00307D5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(conferences, training, networking) to </w:t>
            </w:r>
            <w:r w:rsidRPr="00307D55">
              <w:rPr>
                <w:sz w:val="20"/>
                <w:szCs w:val="20"/>
              </w:rPr>
              <w:t>learn what the community is doing.</w:t>
            </w:r>
          </w:p>
          <w:p w14:paraId="2092208D" w14:textId="0C231A56" w:rsidR="00D44A53" w:rsidRDefault="00D44A53" w:rsidP="00EB3C7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 w:rsidRPr="00CA10D7">
              <w:rPr>
                <w:sz w:val="20"/>
                <w:szCs w:val="20"/>
              </w:rPr>
              <w:t>Provide leadership. Focus on the "why" of tech, not only</w:t>
            </w:r>
            <w:r>
              <w:rPr>
                <w:sz w:val="20"/>
                <w:szCs w:val="20"/>
              </w:rPr>
              <w:t xml:space="preserve"> on "what" or the WIFM. Insp</w:t>
            </w:r>
            <w:r w:rsidRPr="00CA10D7">
              <w:rPr>
                <w:sz w:val="20"/>
                <w:szCs w:val="20"/>
              </w:rPr>
              <w:t>ire action.</w:t>
            </w:r>
          </w:p>
          <w:p w14:paraId="6F54C302" w14:textId="011DF7D4" w:rsidR="00D44A53" w:rsidRPr="00EB3C70" w:rsidRDefault="00D44A53" w:rsidP="007215A1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 w:rsidRPr="00927870">
              <w:rPr>
                <w:sz w:val="20"/>
                <w:szCs w:val="20"/>
              </w:rPr>
              <w:t xml:space="preserve">Collaborate. Align across </w:t>
            </w:r>
            <w:r>
              <w:rPr>
                <w:sz w:val="20"/>
                <w:szCs w:val="20"/>
              </w:rPr>
              <w:t>organizations</w:t>
            </w:r>
            <w:r w:rsidRPr="00927870">
              <w:rPr>
                <w:sz w:val="20"/>
                <w:szCs w:val="20"/>
              </w:rPr>
              <w:t>. Create a collective mindset. Keep the message consistent.</w:t>
            </w:r>
          </w:p>
        </w:tc>
      </w:tr>
      <w:tr w:rsidR="00D44A53" w14:paraId="2E937997" w14:textId="77777777" w:rsidTr="00D44A53">
        <w:trPr>
          <w:trHeight w:val="1979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458EC6" w14:textId="77777777" w:rsidR="00D44A53" w:rsidRPr="00EB3C70" w:rsidRDefault="00D44A53" w:rsidP="008A002D">
            <w:pPr>
              <w:jc w:val="right"/>
              <w:rPr>
                <w:b/>
                <w:sz w:val="20"/>
              </w:rPr>
            </w:pPr>
            <w:r w:rsidRPr="00EB3C70">
              <w:rPr>
                <w:b/>
                <w:sz w:val="20"/>
              </w:rPr>
              <w:t>INDUSTRY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2A975D9F" w14:textId="77777777" w:rsidR="00D44A53" w:rsidRPr="0070442B" w:rsidRDefault="00D44A53" w:rsidP="00863644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70442B">
              <w:rPr>
                <w:sz w:val="20"/>
                <w:szCs w:val="20"/>
              </w:rPr>
              <w:t>Rename "soft skills" as "professional skills" to emphasize their importance.</w:t>
            </w:r>
          </w:p>
          <w:p w14:paraId="71431352" w14:textId="77777777" w:rsidR="00D44A53" w:rsidRDefault="00D44A53" w:rsidP="000C37E7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0C37E7">
              <w:rPr>
                <w:sz w:val="20"/>
                <w:szCs w:val="20"/>
              </w:rPr>
              <w:t>Develop clearinghouse of STEM prog</w:t>
            </w:r>
            <w:r>
              <w:rPr>
                <w:sz w:val="20"/>
                <w:szCs w:val="20"/>
              </w:rPr>
              <w:t xml:space="preserve">rams. Share data and </w:t>
            </w:r>
            <w:r w:rsidRPr="000C37E7">
              <w:rPr>
                <w:sz w:val="20"/>
                <w:szCs w:val="20"/>
              </w:rPr>
              <w:t>costs.</w:t>
            </w:r>
          </w:p>
          <w:p w14:paraId="580A6D5A" w14:textId="354911F9" w:rsidR="00D44A53" w:rsidRPr="00EF5ADB" w:rsidRDefault="00D44A53" w:rsidP="000C37E7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sz w:val="20"/>
                <w:szCs w:val="20"/>
              </w:rPr>
            </w:pPr>
            <w:r w:rsidRPr="000C37E7">
              <w:rPr>
                <w:sz w:val="20"/>
                <w:szCs w:val="20"/>
              </w:rPr>
              <w:t>Collect and communicate data on employers' true hiring criteria, so schools don't have to guess.</w:t>
            </w:r>
          </w:p>
        </w:tc>
        <w:tc>
          <w:tcPr>
            <w:tcW w:w="3083" w:type="dxa"/>
            <w:tcBorders>
              <w:bottom w:val="single" w:sz="4" w:space="0" w:color="auto"/>
            </w:tcBorders>
            <w:shd w:val="clear" w:color="auto" w:fill="FFFF99"/>
          </w:tcPr>
          <w:p w14:paraId="58232C94" w14:textId="4811D529" w:rsidR="00F3664C" w:rsidRPr="00F3664C" w:rsidRDefault="00F3664C" w:rsidP="000C37E7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pacing w:val="-4"/>
                <w:sz w:val="20"/>
                <w:szCs w:val="20"/>
              </w:rPr>
            </w:pPr>
            <w:r w:rsidRPr="00F3664C">
              <w:rPr>
                <w:spacing w:val="-4"/>
                <w:sz w:val="20"/>
                <w:szCs w:val="20"/>
              </w:rPr>
              <w:t>Find purpose; know what “human” thing the industry can offer</w:t>
            </w:r>
            <w:r w:rsidR="00273ABC">
              <w:rPr>
                <w:spacing w:val="-4"/>
                <w:sz w:val="20"/>
                <w:szCs w:val="20"/>
              </w:rPr>
              <w:t>.</w:t>
            </w:r>
          </w:p>
          <w:p w14:paraId="3161113C" w14:textId="26770078" w:rsidR="00D44A53" w:rsidRDefault="00D44A53" w:rsidP="000C37E7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leaders in your industry to </w:t>
            </w:r>
            <w:r w:rsidRPr="000C37E7">
              <w:rPr>
                <w:sz w:val="20"/>
                <w:szCs w:val="20"/>
              </w:rPr>
              <w:t>set the tone to remain agile amid disruption and innovation.</w:t>
            </w:r>
          </w:p>
          <w:p w14:paraId="0F4EF67A" w14:textId="7AEFF073" w:rsidR="00D44A53" w:rsidRDefault="00D44A53" w:rsidP="00633EEC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c</w:t>
            </w:r>
            <w:r w:rsidRPr="007A5EE1">
              <w:rPr>
                <w:sz w:val="20"/>
                <w:szCs w:val="20"/>
              </w:rPr>
              <w:t xml:space="preserve">ultural values (aloha, pono, kuleana, laulima) </w:t>
            </w:r>
            <w:r>
              <w:rPr>
                <w:sz w:val="20"/>
                <w:szCs w:val="20"/>
              </w:rPr>
              <w:t>to establish</w:t>
            </w:r>
            <w:r w:rsidRPr="007A5EE1">
              <w:rPr>
                <w:sz w:val="20"/>
                <w:szCs w:val="20"/>
              </w:rPr>
              <w:t xml:space="preserve"> a unique and enduring foundation for teamwork.</w:t>
            </w:r>
          </w:p>
          <w:p w14:paraId="0AF74FF5" w14:textId="77777777" w:rsidR="00D44A53" w:rsidRDefault="00D44A53" w:rsidP="00633EEC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 w:rsidRPr="00633EEC">
              <w:rPr>
                <w:sz w:val="20"/>
                <w:szCs w:val="20"/>
              </w:rPr>
              <w:t>Create incentives to keep rising generations engaged: internships, training, profit-sharing, instant impact.</w:t>
            </w:r>
          </w:p>
          <w:p w14:paraId="57163D63" w14:textId="6E60CA83" w:rsidR="00D44A53" w:rsidRPr="00C80DAB" w:rsidRDefault="00D44A53" w:rsidP="00633EEC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a s</w:t>
            </w:r>
            <w:r w:rsidRPr="00633EEC">
              <w:rPr>
                <w:sz w:val="20"/>
                <w:szCs w:val="20"/>
              </w:rPr>
              <w:t xml:space="preserve">tudent-to-employee pipeline </w:t>
            </w:r>
            <w:r>
              <w:rPr>
                <w:sz w:val="20"/>
                <w:szCs w:val="20"/>
              </w:rPr>
              <w:t xml:space="preserve">that </w:t>
            </w:r>
            <w:r w:rsidRPr="00633EEC">
              <w:rPr>
                <w:sz w:val="20"/>
                <w:szCs w:val="20"/>
              </w:rPr>
              <w:t>develop</w:t>
            </w:r>
            <w:r>
              <w:rPr>
                <w:sz w:val="20"/>
                <w:szCs w:val="20"/>
              </w:rPr>
              <w:t>s</w:t>
            </w:r>
            <w:r w:rsidRPr="00633EEC">
              <w:rPr>
                <w:sz w:val="20"/>
                <w:szCs w:val="20"/>
              </w:rPr>
              <w:t xml:space="preserve"> critical thinkers able to innovate and pivot.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95B3D7" w:themeFill="accent1" w:themeFillTint="99"/>
          </w:tcPr>
          <w:p w14:paraId="175AC56B" w14:textId="77777777" w:rsidR="00D44A53" w:rsidRPr="00EB3C70" w:rsidRDefault="00D44A53" w:rsidP="006F7748">
            <w:pPr>
              <w:pStyle w:val="ListParagraph"/>
              <w:numPr>
                <w:ilvl w:val="0"/>
                <w:numId w:val="7"/>
              </w:numPr>
              <w:ind w:left="185" w:hanging="180"/>
              <w:rPr>
                <w:sz w:val="20"/>
                <w:szCs w:val="20"/>
              </w:rPr>
            </w:pPr>
            <w:r w:rsidRPr="000E7E38">
              <w:rPr>
                <w:sz w:val="20"/>
                <w:szCs w:val="20"/>
              </w:rPr>
              <w:t>Join forces with competitors by finding a higher goal or common problem to</w:t>
            </w:r>
            <w:r>
              <w:rPr>
                <w:sz w:val="20"/>
                <w:szCs w:val="20"/>
              </w:rPr>
              <w:t xml:space="preserve"> solve.</w:t>
            </w:r>
          </w:p>
          <w:p w14:paraId="1054530B" w14:textId="570C303B" w:rsidR="00D44A53" w:rsidRDefault="00D44A53" w:rsidP="006F7748">
            <w:pPr>
              <w:pStyle w:val="ListParagraph"/>
              <w:numPr>
                <w:ilvl w:val="0"/>
                <w:numId w:val="7"/>
              </w:numPr>
              <w:ind w:left="185" w:hanging="180"/>
              <w:rPr>
                <w:sz w:val="20"/>
                <w:szCs w:val="20"/>
              </w:rPr>
            </w:pPr>
            <w:r w:rsidRPr="000E7E38">
              <w:rPr>
                <w:sz w:val="20"/>
                <w:szCs w:val="20"/>
              </w:rPr>
              <w:t xml:space="preserve">Get off your </w:t>
            </w:r>
            <w:r w:rsidR="00273ABC">
              <w:rPr>
                <w:sz w:val="20"/>
                <w:szCs w:val="20"/>
              </w:rPr>
              <w:t>“</w:t>
            </w:r>
            <w:r w:rsidRPr="000E7E38">
              <w:rPr>
                <w:sz w:val="20"/>
                <w:szCs w:val="20"/>
              </w:rPr>
              <w:t>island</w:t>
            </w:r>
            <w:r w:rsidR="00273ABC">
              <w:rPr>
                <w:sz w:val="20"/>
                <w:szCs w:val="20"/>
              </w:rPr>
              <w:t>”</w:t>
            </w:r>
            <w:r w:rsidRPr="000E7E38">
              <w:rPr>
                <w:sz w:val="20"/>
                <w:szCs w:val="20"/>
              </w:rPr>
              <w:t xml:space="preserve"> — physically and figuratively — to find collaborators.</w:t>
            </w:r>
          </w:p>
          <w:p w14:paraId="048B07D9" w14:textId="0E02972E" w:rsidR="00D44A53" w:rsidRPr="00CA10D7" w:rsidRDefault="00D44A53" w:rsidP="00EB3C7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Pr="006F7E95">
              <w:rPr>
                <w:sz w:val="20"/>
                <w:szCs w:val="20"/>
              </w:rPr>
              <w:t xml:space="preserve">ducation centers need to </w:t>
            </w:r>
            <w:r>
              <w:rPr>
                <w:sz w:val="20"/>
                <w:szCs w:val="20"/>
              </w:rPr>
              <w:t xml:space="preserve">help </w:t>
            </w:r>
            <w:r w:rsidRPr="006F7E95">
              <w:rPr>
                <w:sz w:val="20"/>
                <w:szCs w:val="20"/>
              </w:rPr>
              <w:t>lead big thinking and collaboration.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14:paraId="2ABAF054" w14:textId="34E65D03" w:rsidR="00D44A53" w:rsidRDefault="00D44A53" w:rsidP="00EB3C7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 w:rsidRPr="00CA10D7">
              <w:rPr>
                <w:sz w:val="20"/>
                <w:szCs w:val="20"/>
              </w:rPr>
              <w:t>Tell stories that: make tech relatable; give people a reason to invest; communicate successes.</w:t>
            </w:r>
          </w:p>
          <w:p w14:paraId="05ECEA3C" w14:textId="7689814B" w:rsidR="00D44A53" w:rsidRPr="007215A1" w:rsidRDefault="00D44A53" w:rsidP="00EB3C7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 w:rsidRPr="00CA10D7">
              <w:rPr>
                <w:sz w:val="20"/>
                <w:szCs w:val="20"/>
              </w:rPr>
              <w:t>Provide leadership. Focus on the "why" of tech, not only</w:t>
            </w:r>
            <w:r>
              <w:rPr>
                <w:sz w:val="20"/>
                <w:szCs w:val="20"/>
              </w:rPr>
              <w:t xml:space="preserve"> on "what" or the WIFM. Insp</w:t>
            </w:r>
            <w:r w:rsidRPr="00CA10D7">
              <w:rPr>
                <w:sz w:val="20"/>
                <w:szCs w:val="20"/>
              </w:rPr>
              <w:t>ire action.</w:t>
            </w:r>
          </w:p>
          <w:p w14:paraId="6167E957" w14:textId="74AAADB8" w:rsidR="00D44A53" w:rsidRPr="00EB3C70" w:rsidRDefault="00D44A53" w:rsidP="007215A1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sz w:val="20"/>
                <w:szCs w:val="20"/>
              </w:rPr>
            </w:pPr>
            <w:r w:rsidRPr="00927870">
              <w:rPr>
                <w:sz w:val="20"/>
                <w:szCs w:val="20"/>
              </w:rPr>
              <w:t xml:space="preserve">Collaborate. Align across </w:t>
            </w:r>
            <w:r>
              <w:rPr>
                <w:sz w:val="20"/>
                <w:szCs w:val="20"/>
              </w:rPr>
              <w:t>industries. Create a collective mindset</w:t>
            </w:r>
            <w:r w:rsidRPr="0092787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Keep the message consistent.</w:t>
            </w:r>
          </w:p>
        </w:tc>
      </w:tr>
      <w:tr w:rsidR="00D44A53" w14:paraId="0F41E746" w14:textId="77777777" w:rsidTr="00D44A53">
        <w:trPr>
          <w:trHeight w:val="1970"/>
        </w:trPr>
        <w:tc>
          <w:tcPr>
            <w:tcW w:w="1800" w:type="dxa"/>
            <w:shd w:val="clear" w:color="auto" w:fill="A6A6A6" w:themeFill="background1" w:themeFillShade="A6"/>
            <w:vAlign w:val="center"/>
          </w:tcPr>
          <w:p w14:paraId="6AAC52C6" w14:textId="77777777" w:rsidR="00D44A53" w:rsidRPr="00EB3C70" w:rsidRDefault="00D44A53" w:rsidP="008A002D">
            <w:pPr>
              <w:jc w:val="right"/>
              <w:rPr>
                <w:b/>
                <w:sz w:val="20"/>
              </w:rPr>
            </w:pPr>
            <w:r w:rsidRPr="00EB3C70">
              <w:rPr>
                <w:b/>
                <w:sz w:val="20"/>
              </w:rPr>
              <w:t>STATE</w:t>
            </w:r>
          </w:p>
        </w:tc>
        <w:tc>
          <w:tcPr>
            <w:tcW w:w="3082" w:type="dxa"/>
            <w:shd w:val="clear" w:color="auto" w:fill="943634" w:themeFill="accent2" w:themeFillShade="BF"/>
          </w:tcPr>
          <w:p w14:paraId="21144F28" w14:textId="461E5BD6" w:rsidR="00D44A53" w:rsidRDefault="00D44A53" w:rsidP="00B953EB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color w:val="FFFFFF" w:themeColor="background1"/>
                <w:sz w:val="20"/>
                <w:szCs w:val="20"/>
              </w:rPr>
            </w:pPr>
            <w:r w:rsidRPr="000C37E7">
              <w:rPr>
                <w:color w:val="FFFFFF" w:themeColor="background1"/>
                <w:sz w:val="20"/>
                <w:szCs w:val="20"/>
              </w:rPr>
              <w:t>Preserve avenues</w:t>
            </w:r>
            <w:r>
              <w:rPr>
                <w:color w:val="FFFFFF" w:themeColor="background1"/>
                <w:sz w:val="20"/>
                <w:szCs w:val="20"/>
              </w:rPr>
              <w:t xml:space="preserve"> to grow soft skills. I.e., the </w:t>
            </w:r>
            <w:r w:rsidRPr="000C37E7">
              <w:rPr>
                <w:color w:val="FFFFFF" w:themeColor="background1"/>
                <w:sz w:val="20"/>
                <w:szCs w:val="20"/>
              </w:rPr>
              <w:t>extended core curr</w:t>
            </w:r>
            <w:r>
              <w:rPr>
                <w:color w:val="FFFFFF" w:themeColor="background1"/>
                <w:sz w:val="20"/>
                <w:szCs w:val="20"/>
              </w:rPr>
              <w:t>iculum (PE, fine arts, drama)</w:t>
            </w:r>
          </w:p>
          <w:p w14:paraId="122387FC" w14:textId="77777777" w:rsidR="00D44A53" w:rsidRDefault="00D44A53" w:rsidP="00B953EB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color w:val="FFFFFF" w:themeColor="background1"/>
                <w:sz w:val="20"/>
                <w:szCs w:val="20"/>
              </w:rPr>
            </w:pPr>
            <w:r w:rsidRPr="000C37E7">
              <w:rPr>
                <w:color w:val="FFFFFF" w:themeColor="background1"/>
                <w:sz w:val="20"/>
                <w:szCs w:val="20"/>
              </w:rPr>
              <w:t>Rename "soft skills" as "professional skills" to emphasize their importance.</w:t>
            </w:r>
          </w:p>
          <w:p w14:paraId="087636CA" w14:textId="7640EB98" w:rsidR="00D44A53" w:rsidRDefault="00D44A53" w:rsidP="00B953EB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color w:val="FFFFFF" w:themeColor="background1"/>
                <w:sz w:val="20"/>
                <w:szCs w:val="20"/>
              </w:rPr>
            </w:pPr>
            <w:r w:rsidRPr="000C37E7">
              <w:rPr>
                <w:color w:val="FFFFFF" w:themeColor="background1"/>
                <w:sz w:val="20"/>
                <w:szCs w:val="20"/>
              </w:rPr>
              <w:t>Develop clearinghouse of STEM programs. Share data</w:t>
            </w:r>
            <w:r>
              <w:rPr>
                <w:color w:val="FFFFFF" w:themeColor="background1"/>
                <w:sz w:val="20"/>
                <w:szCs w:val="20"/>
              </w:rPr>
              <w:t xml:space="preserve"> and</w:t>
            </w:r>
            <w:r w:rsidRPr="000C37E7">
              <w:rPr>
                <w:color w:val="FFFFFF" w:themeColor="background1"/>
                <w:sz w:val="20"/>
                <w:szCs w:val="20"/>
              </w:rPr>
              <w:t xml:space="preserve"> costs.</w:t>
            </w:r>
          </w:p>
          <w:p w14:paraId="4FE48864" w14:textId="77FA4927" w:rsidR="00D44A53" w:rsidRPr="00EB3C70" w:rsidRDefault="00D44A53" w:rsidP="00EF5ADB">
            <w:pPr>
              <w:pStyle w:val="ListParagraph"/>
              <w:numPr>
                <w:ilvl w:val="0"/>
                <w:numId w:val="7"/>
              </w:numPr>
              <w:ind w:left="162" w:hanging="18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C</w:t>
            </w:r>
            <w:r w:rsidRPr="000C37E7">
              <w:rPr>
                <w:color w:val="FFFFFF" w:themeColor="background1"/>
                <w:sz w:val="20"/>
                <w:szCs w:val="20"/>
              </w:rPr>
              <w:t>ollect and communicate data on employers' true hiring criteria, so schools don't have to guess.</w:t>
            </w:r>
          </w:p>
        </w:tc>
        <w:tc>
          <w:tcPr>
            <w:tcW w:w="3083" w:type="dxa"/>
            <w:shd w:val="clear" w:color="auto" w:fill="FFFF00"/>
          </w:tcPr>
          <w:p w14:paraId="138B86A6" w14:textId="638ED176" w:rsidR="00D44A53" w:rsidRPr="00C80DAB" w:rsidRDefault="00D44A53" w:rsidP="00B953E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Ask leaders of industry to </w:t>
            </w:r>
            <w:r w:rsidRPr="000C37E7">
              <w:rPr>
                <w:sz w:val="20"/>
                <w:szCs w:val="20"/>
              </w:rPr>
              <w:t>set the tone to remain agile amid disruption and innovation.</w:t>
            </w:r>
          </w:p>
          <w:p w14:paraId="3D080705" w14:textId="75A1AD34" w:rsidR="00D44A53" w:rsidRDefault="00D44A53" w:rsidP="00B953E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Practice c</w:t>
            </w:r>
            <w:r w:rsidRPr="007A5EE1">
              <w:rPr>
                <w:sz w:val="20"/>
                <w:szCs w:val="20"/>
              </w:rPr>
              <w:t xml:space="preserve">ultural values (aloha, pono, kuleana, laulima) </w:t>
            </w:r>
            <w:r>
              <w:rPr>
                <w:sz w:val="20"/>
                <w:szCs w:val="20"/>
              </w:rPr>
              <w:t>to establish</w:t>
            </w:r>
            <w:r w:rsidRPr="007A5EE1">
              <w:rPr>
                <w:sz w:val="20"/>
                <w:szCs w:val="20"/>
              </w:rPr>
              <w:t xml:space="preserve"> a unique and enduring foundation for teamwork.</w:t>
            </w:r>
          </w:p>
          <w:p w14:paraId="0D4DB3D6" w14:textId="59F8E28B" w:rsidR="00D44A53" w:rsidRPr="00C80DAB" w:rsidRDefault="00D44A53" w:rsidP="00B953E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 s</w:t>
            </w:r>
            <w:r w:rsidRPr="000C37E7">
              <w:rPr>
                <w:sz w:val="20"/>
                <w:szCs w:val="20"/>
              </w:rPr>
              <w:t xml:space="preserve">tudent-to-employee pipeline </w:t>
            </w:r>
            <w:r>
              <w:rPr>
                <w:sz w:val="20"/>
                <w:szCs w:val="20"/>
              </w:rPr>
              <w:t>tha</w:t>
            </w:r>
            <w:r w:rsidRPr="000C37E7">
              <w:rPr>
                <w:sz w:val="20"/>
                <w:szCs w:val="20"/>
              </w:rPr>
              <w:t xml:space="preserve">t </w:t>
            </w:r>
            <w:r>
              <w:rPr>
                <w:sz w:val="20"/>
                <w:szCs w:val="20"/>
              </w:rPr>
              <w:t>produces</w:t>
            </w:r>
            <w:r w:rsidRPr="000C37E7">
              <w:rPr>
                <w:sz w:val="20"/>
                <w:szCs w:val="20"/>
              </w:rPr>
              <w:t xml:space="preserve"> critical thinkers able to innovate and pivot.</w:t>
            </w:r>
          </w:p>
          <w:p w14:paraId="1F037D75" w14:textId="52AB2F7F" w:rsidR="00D44A53" w:rsidRDefault="00D44A53" w:rsidP="00B953E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 w:rsidRPr="00633EEC">
              <w:rPr>
                <w:sz w:val="20"/>
                <w:szCs w:val="20"/>
              </w:rPr>
              <w:t>Create incentives to keep rising generations engaged: internships, training, profit-sharing, instant impact.</w:t>
            </w:r>
          </w:p>
          <w:p w14:paraId="431C1B95" w14:textId="576168E4" w:rsidR="00D44A53" w:rsidRPr="00EB3C70" w:rsidRDefault="00D44A53" w:rsidP="00B953EB">
            <w:pPr>
              <w:pStyle w:val="ListParagraph"/>
              <w:numPr>
                <w:ilvl w:val="0"/>
                <w:numId w:val="7"/>
              </w:numPr>
              <w:ind w:left="140" w:hanging="180"/>
              <w:rPr>
                <w:sz w:val="20"/>
                <w:szCs w:val="20"/>
              </w:rPr>
            </w:pPr>
            <w:r w:rsidRPr="00633EEC">
              <w:rPr>
                <w:sz w:val="20"/>
                <w:szCs w:val="20"/>
              </w:rPr>
              <w:t>Rethink traditional role and influence of government; mass exodus of Baby Boomers alters the landscape.</w:t>
            </w:r>
          </w:p>
        </w:tc>
        <w:tc>
          <w:tcPr>
            <w:tcW w:w="3082" w:type="dxa"/>
            <w:shd w:val="clear" w:color="auto" w:fill="365F91" w:themeFill="accent1" w:themeFillShade="BF"/>
          </w:tcPr>
          <w:p w14:paraId="146E6C72" w14:textId="77777777" w:rsidR="00D44A53" w:rsidRDefault="00D44A53" w:rsidP="006F7748">
            <w:pPr>
              <w:pStyle w:val="ListParagraph"/>
              <w:numPr>
                <w:ilvl w:val="0"/>
                <w:numId w:val="7"/>
              </w:numPr>
              <w:ind w:left="185" w:hanging="18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Use or develop metrics that can measure progress at a state level.</w:t>
            </w:r>
          </w:p>
          <w:p w14:paraId="1D15B74C" w14:textId="6B4315BF" w:rsidR="00D44A53" w:rsidRDefault="00D44A53" w:rsidP="00EB3C7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Government and education centers need to lead big thinking and collaboration.</w:t>
            </w:r>
          </w:p>
        </w:tc>
        <w:tc>
          <w:tcPr>
            <w:tcW w:w="3082" w:type="dxa"/>
            <w:shd w:val="clear" w:color="auto" w:fill="76923C" w:themeFill="accent3" w:themeFillShade="BF"/>
          </w:tcPr>
          <w:p w14:paraId="4CC05DF4" w14:textId="64B8B572" w:rsidR="00D44A53" w:rsidRPr="00200AE0" w:rsidRDefault="00D44A53" w:rsidP="00EB3C7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Enable face-to-face</w:t>
            </w:r>
            <w:r w:rsidRPr="00200AE0">
              <w:rPr>
                <w:color w:val="FFFFFF" w:themeColor="background1"/>
                <w:sz w:val="20"/>
                <w:szCs w:val="20"/>
              </w:rPr>
              <w:t xml:space="preserve"> connections (conferences, training, networking) to </w:t>
            </w:r>
            <w:r>
              <w:rPr>
                <w:color w:val="FFFFFF" w:themeColor="background1"/>
                <w:sz w:val="20"/>
                <w:szCs w:val="20"/>
              </w:rPr>
              <w:t>share what the</w:t>
            </w:r>
            <w:r w:rsidRPr="00200AE0">
              <w:rPr>
                <w:color w:val="FFFFFF" w:themeColor="background1"/>
                <w:sz w:val="20"/>
                <w:szCs w:val="20"/>
              </w:rPr>
              <w:t xml:space="preserve"> community is doing.</w:t>
            </w:r>
          </w:p>
          <w:p w14:paraId="285AF70D" w14:textId="09838702" w:rsidR="00D44A53" w:rsidRPr="00200AE0" w:rsidRDefault="00D44A53" w:rsidP="00EB3C7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color w:val="FFFFFF" w:themeColor="background1"/>
                <w:sz w:val="20"/>
                <w:szCs w:val="20"/>
              </w:rPr>
            </w:pPr>
            <w:r w:rsidRPr="008336AF">
              <w:rPr>
                <w:color w:val="FFFFFF" w:themeColor="background1"/>
                <w:sz w:val="20"/>
                <w:szCs w:val="20"/>
              </w:rPr>
              <w:t>Tell stories that: make tech relatable; give people a reason t</w:t>
            </w:r>
            <w:r>
              <w:rPr>
                <w:color w:val="FFFFFF" w:themeColor="background1"/>
                <w:sz w:val="20"/>
                <w:szCs w:val="20"/>
              </w:rPr>
              <w:t>o invest; communicate successes; p</w:t>
            </w:r>
            <w:r w:rsidRPr="00200AE0">
              <w:rPr>
                <w:color w:val="FFFFFF" w:themeColor="background1"/>
                <w:sz w:val="20"/>
                <w:szCs w:val="20"/>
              </w:rPr>
              <w:t>rotect both our human and financial capital.</w:t>
            </w:r>
          </w:p>
          <w:p w14:paraId="552EF2FD" w14:textId="6DB6AE23" w:rsidR="00D44A53" w:rsidRPr="008336AF" w:rsidRDefault="00D44A53" w:rsidP="00EB3C70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color w:val="FFFFFF" w:themeColor="background1"/>
                <w:sz w:val="20"/>
                <w:szCs w:val="20"/>
              </w:rPr>
            </w:pPr>
            <w:r w:rsidRPr="008336AF">
              <w:rPr>
                <w:color w:val="FFFFFF" w:themeColor="background1"/>
                <w:sz w:val="20"/>
                <w:szCs w:val="20"/>
              </w:rPr>
              <w:t>Provide leadership. Focus on the "why" of tech, not only</w:t>
            </w:r>
            <w:r>
              <w:rPr>
                <w:color w:val="FFFFFF" w:themeColor="background1"/>
                <w:sz w:val="20"/>
                <w:szCs w:val="20"/>
              </w:rPr>
              <w:t xml:space="preserve"> on</w:t>
            </w:r>
            <w:r w:rsidRPr="008336AF">
              <w:rPr>
                <w:color w:val="FFFFFF" w:themeColor="background1"/>
                <w:sz w:val="20"/>
                <w:szCs w:val="20"/>
              </w:rPr>
              <w:t xml:space="preserve"> "what" or the WIFM. Inspire action.</w:t>
            </w:r>
          </w:p>
          <w:p w14:paraId="44C488FC" w14:textId="22B1ED9C" w:rsidR="00D44A53" w:rsidRPr="00200AE0" w:rsidRDefault="00D44A53" w:rsidP="00D106FE">
            <w:pPr>
              <w:pStyle w:val="ListParagraph"/>
              <w:numPr>
                <w:ilvl w:val="0"/>
                <w:numId w:val="7"/>
              </w:numPr>
              <w:ind w:left="117" w:hanging="180"/>
              <w:rPr>
                <w:color w:val="FFFFFF" w:themeColor="background1"/>
                <w:sz w:val="20"/>
                <w:szCs w:val="20"/>
              </w:rPr>
            </w:pPr>
            <w:r w:rsidRPr="007215A1">
              <w:rPr>
                <w:color w:val="FFFFFF" w:themeColor="background1"/>
                <w:sz w:val="20"/>
                <w:szCs w:val="20"/>
              </w:rPr>
              <w:t xml:space="preserve">Collaborate. Align across </w:t>
            </w:r>
            <w:r w:rsidRPr="00E43251">
              <w:rPr>
                <w:color w:val="FFFFFF" w:themeColor="background1"/>
                <w:sz w:val="20"/>
                <w:szCs w:val="20"/>
              </w:rPr>
              <w:t>markets. Create a collective mindset. Keep the message consistent.</w:t>
            </w:r>
          </w:p>
        </w:tc>
      </w:tr>
    </w:tbl>
    <w:p w14:paraId="6E522CB0" w14:textId="49E354E4" w:rsidR="00863644" w:rsidRPr="00493923" w:rsidRDefault="00863644" w:rsidP="009B4031">
      <w:pPr>
        <w:tabs>
          <w:tab w:val="left" w:pos="9191"/>
        </w:tabs>
      </w:pPr>
    </w:p>
    <w:sectPr w:rsidR="00863644" w:rsidRPr="00493923" w:rsidSect="00446172">
      <w:headerReference w:type="default" r:id="rId8"/>
      <w:footerReference w:type="default" r:id="rId9"/>
      <w:pgSz w:w="15840" w:h="2448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7BB695" w14:textId="77777777" w:rsidR="00664AC6" w:rsidRDefault="00664AC6" w:rsidP="00A35DA6">
      <w:r>
        <w:separator/>
      </w:r>
    </w:p>
  </w:endnote>
  <w:endnote w:type="continuationSeparator" w:id="0">
    <w:p w14:paraId="29F73684" w14:textId="77777777" w:rsidR="00664AC6" w:rsidRDefault="00664AC6" w:rsidP="00A3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altName w:val="Times New Roman"/>
    <w:charset w:val="00"/>
    <w:family w:val="auto"/>
    <w:pitch w:val="variable"/>
    <w:sig w:usb0="A000005F" w:usb1="02000041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41D12" w14:textId="77777777" w:rsidR="00B953EB" w:rsidRPr="00D92252" w:rsidRDefault="00B953EB" w:rsidP="00D95A1A">
    <w:pPr>
      <w:pStyle w:val="Footer"/>
      <w:tabs>
        <w:tab w:val="clear" w:pos="4680"/>
        <w:tab w:val="clear" w:pos="9360"/>
        <w:tab w:val="center" w:pos="1137"/>
      </w:tabs>
      <w:ind w:left="115"/>
      <w:rPr>
        <w:color w:val="595959" w:themeColor="text1" w:themeTint="A6"/>
        <w:sz w:val="16"/>
        <w:szCs w:val="16"/>
      </w:rPr>
    </w:pPr>
  </w:p>
  <w:tbl>
    <w:tblPr>
      <w:tblW w:w="510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441"/>
      <w:gridCol w:w="13264"/>
    </w:tblGrid>
    <w:tr w:rsidR="00B953EB" w14:paraId="172FC6ED" w14:textId="77777777" w:rsidTr="00493923">
      <w:trPr>
        <w:trHeight w:val="278"/>
      </w:trPr>
      <w:tc>
        <w:tcPr>
          <w:tcW w:w="490" w:type="pct"/>
          <w:tcBorders>
            <w:top w:val="single" w:sz="4" w:space="0" w:color="943634" w:themeColor="accent2" w:themeShade="BF"/>
          </w:tcBorders>
          <w:shd w:val="clear" w:color="auto" w:fill="5D041E"/>
        </w:tcPr>
        <w:p w14:paraId="76BBF48E" w14:textId="77777777" w:rsidR="00B953EB" w:rsidRDefault="00B953EB">
          <w:pPr>
            <w:pStyle w:val="Footer"/>
            <w:jc w:val="right"/>
            <w:rPr>
              <w:b/>
              <w:bCs/>
              <w:color w:val="FFFFFF" w:themeColor="background1"/>
            </w:rPr>
          </w:pPr>
          <w:r w:rsidRPr="00E674C1">
            <w:rPr>
              <w:color w:val="632423" w:themeColor="accent2" w:themeShade="80"/>
            </w:rPr>
            <w:fldChar w:fldCharType="begin"/>
          </w:r>
          <w:r w:rsidRPr="00E674C1">
            <w:rPr>
              <w:color w:val="632423" w:themeColor="accent2" w:themeShade="80"/>
            </w:rPr>
            <w:instrText xml:space="preserve"> PAGE   \* MERGEFORMAT </w:instrText>
          </w:r>
          <w:r w:rsidRPr="00E674C1">
            <w:rPr>
              <w:color w:val="632423" w:themeColor="accent2" w:themeShade="80"/>
            </w:rPr>
            <w:fldChar w:fldCharType="separate"/>
          </w:r>
          <w:r w:rsidR="00C34885">
            <w:rPr>
              <w:noProof/>
              <w:color w:val="632423" w:themeColor="accent2" w:themeShade="80"/>
            </w:rPr>
            <w:t>1</w:t>
          </w:r>
          <w:r w:rsidRPr="00E674C1">
            <w:rPr>
              <w:noProof/>
              <w:color w:val="632423" w:themeColor="accent2" w:themeShade="80"/>
            </w:rPr>
            <w:fldChar w:fldCharType="end"/>
          </w:r>
        </w:p>
      </w:tc>
      <w:tc>
        <w:tcPr>
          <w:tcW w:w="4510" w:type="pct"/>
          <w:tcBorders>
            <w:top w:val="single" w:sz="4" w:space="0" w:color="auto"/>
          </w:tcBorders>
        </w:tcPr>
        <w:p w14:paraId="33CB680C" w14:textId="15EF818F" w:rsidR="00007323" w:rsidRPr="00007323" w:rsidRDefault="00007323" w:rsidP="00007323">
          <w:pPr>
            <w:rPr>
              <w:rFonts w:ascii="Arial Rounded MT Bold" w:hAnsi="Arial Rounded MT Bold"/>
              <w:b/>
              <w:sz w:val="20"/>
              <w:szCs w:val="20"/>
            </w:rPr>
          </w:pPr>
          <w:r w:rsidRPr="00007323">
            <w:rPr>
              <w:rFonts w:ascii="Arial Rounded MT Bold" w:hAnsi="Arial Rounded MT Bold"/>
              <w:b/>
              <w:sz w:val="20"/>
              <w:szCs w:val="20"/>
            </w:rPr>
            <w:t>ENVISION STRATEGIZE ACTUALIZE 2017</w:t>
          </w:r>
          <w:r>
            <w:rPr>
              <w:rFonts w:ascii="Arial Rounded MT Bold" w:hAnsi="Arial Rounded MT Bold"/>
              <w:b/>
              <w:sz w:val="20"/>
              <w:szCs w:val="20"/>
            </w:rPr>
            <w:t xml:space="preserve">: </w:t>
          </w:r>
          <w:r w:rsidRPr="00007323">
            <w:rPr>
              <w:rFonts w:ascii="Arial Rounded MT Bold" w:hAnsi="Arial Rounded MT Bold"/>
              <w:b/>
              <w:spacing w:val="-4"/>
              <w:sz w:val="20"/>
              <w:szCs w:val="20"/>
            </w:rPr>
            <w:t>An Action Plan for Tech-Based Workforce Development</w:t>
          </w:r>
        </w:p>
        <w:p w14:paraId="23A1F48F" w14:textId="3FBFB7A1" w:rsidR="00B953EB" w:rsidRPr="00007323" w:rsidRDefault="00007323" w:rsidP="00007323">
          <w:pPr>
            <w:rPr>
              <w:rFonts w:ascii="Arial Rounded MT Bold" w:hAnsi="Arial Rounded MT Bold"/>
              <w:b/>
            </w:rPr>
          </w:pPr>
          <w:r w:rsidRPr="00007323">
            <w:rPr>
              <w:rFonts w:ascii="Arial Rounded MT Bold" w:hAnsi="Arial Rounded MT Bold"/>
              <w:b/>
              <w:sz w:val="20"/>
              <w:szCs w:val="20"/>
            </w:rPr>
            <w:t>September 21, 2017</w:t>
          </w:r>
          <w:r>
            <w:rPr>
              <w:rFonts w:ascii="Arial Rounded MT Bold" w:hAnsi="Arial Rounded MT Bold"/>
              <w:b/>
            </w:rPr>
            <w:t xml:space="preserve"> </w:t>
          </w:r>
        </w:p>
      </w:tc>
    </w:tr>
  </w:tbl>
  <w:p w14:paraId="1EEF35AF" w14:textId="77777777" w:rsidR="00B953EB" w:rsidRDefault="00B953E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E79BA6" w14:textId="77777777" w:rsidR="00664AC6" w:rsidRDefault="00664AC6" w:rsidP="00A35DA6">
      <w:r>
        <w:separator/>
      </w:r>
    </w:p>
  </w:footnote>
  <w:footnote w:type="continuationSeparator" w:id="0">
    <w:p w14:paraId="031248F9" w14:textId="77777777" w:rsidR="00664AC6" w:rsidRDefault="00664AC6" w:rsidP="00A35DA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E5000" w14:textId="04AC3570" w:rsidR="00B953EB" w:rsidRDefault="00CF57B2" w:rsidP="00007323">
    <w:pPr>
      <w:pStyle w:val="Header"/>
      <w:tabs>
        <w:tab w:val="clear" w:pos="4680"/>
        <w:tab w:val="clear" w:pos="9360"/>
        <w:tab w:val="right" w:pos="141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F8BF4" wp14:editId="1F4F4F75">
              <wp:simplePos x="0" y="0"/>
              <wp:positionH relativeFrom="column">
                <wp:posOffset>-67945</wp:posOffset>
              </wp:positionH>
              <wp:positionV relativeFrom="paragraph">
                <wp:posOffset>4553</wp:posOffset>
              </wp:positionV>
              <wp:extent cx="2176929" cy="68834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6929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73BD2C" w14:textId="77777777" w:rsidR="00524325" w:rsidRPr="00410D7C" w:rsidRDefault="00524325">
                          <w:pPr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</w:pPr>
                          <w:r w:rsidRPr="00410D7C"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  <w:t xml:space="preserve">TECH-BASED </w:t>
                          </w:r>
                        </w:p>
                        <w:p w14:paraId="61512EFF" w14:textId="77777777" w:rsidR="00524325" w:rsidRPr="00410D7C" w:rsidRDefault="007956F3">
                          <w:pPr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</w:pPr>
                          <w:r w:rsidRPr="00410D7C"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  <w:t>WORKFORCE</w:t>
                          </w:r>
                          <w:r w:rsidR="00524325" w:rsidRPr="00410D7C"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  <w:r w:rsidRPr="00410D7C"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  <w:t>DEVELOPMENT</w:t>
                          </w:r>
                          <w:r w:rsidR="00524325" w:rsidRPr="00410D7C"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72330405" w14:textId="781AA606" w:rsidR="007956F3" w:rsidRPr="00410D7C" w:rsidRDefault="00524325">
                          <w:pPr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</w:pPr>
                          <w:r w:rsidRPr="00410D7C">
                            <w:rPr>
                              <w:b/>
                              <w:spacing w:val="-8"/>
                              <w:sz w:val="21"/>
                              <w:szCs w:val="21"/>
                            </w:rPr>
                            <w:t>ACTION PLAN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8BF4" id="_x0000_t202" coordsize="21600,21600" o:spt="202" path="m0,0l0,21600,21600,21600,21600,0xe">
              <v:stroke joinstyle="miter"/>
              <v:path gradientshapeok="t" o:connecttype="rect"/>
            </v:shapetype>
            <v:shape id="Text Box 9" o:spid="_x0000_s1026" type="#_x0000_t202" style="position:absolute;margin-left:-5.35pt;margin-top:.35pt;width:171.4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xrKXcCAABZBQAADgAAAGRycy9lMm9Eb2MueG1srFRNb9swDL0P2H8QdF+dZF2bBHWKrEWHAUVb&#10;rB16VmQpMSaJmsTEzn59KdlJs2yXDrvYEvn49Ujq4rK1hm1UiDW4kg9PBpwpJ6Gq3bLk359uPow5&#10;iyhcJQw4VfKtivxy9v7dReOnagQrMJUKjJy4OG18yVeIfloUUa6UFfEEvHKk1BCsQLqGZVEF0ZB3&#10;a4rRYHBWNBAqH0CqGEl63Sn5LPvXWkm81zoqZKbklBvmb8jfRfoWswsxXQbhV7Xs0xD/kIUVtaOg&#10;e1fXAgVbh/oPV7aWASJoPJFgC9C6lirXQNUMB0fVPK6EV7kWIif6PU3x/7mVd5uHwOqq5BPOnLDU&#10;oifVIvsMLZskdhofpwR69ATDlsTU5Z08kjAV3epg05/KYaQnnrd7bpMzScLR8PxsMqIgknRn4/HH&#10;00x+8WrtQ8QvCixLh5IH6l2mVGxuI1ImBN1BUjAHN7UxuX/G/SYgYCdReQB661RIl3A+4daoZGXc&#10;N6WJgJx3EuTRU1cmsI2goRFSKoe55OyX0AmlKfZbDHt8Mu2yeovx3iJHBod7Y1s7CJmlo7SrH7uU&#10;dYcn/g7qTkdsF23f4AVUW+pvgG4/opc3NTXhVkR8EIEWglpKS4739NEGmpJDf+JsBeHX3+QJT3NK&#10;Ws4aWrCSx59rERRn5qujCZ4MT2kEGObL6afzEV3CoWZxqHFrewXUjiE9J17mY8Kj2R11APtMb8E8&#10;RSWVcJJilxx3xyvs1p7eEqnm8wyiHfQCb92jl8l1ojeN2FP7LILv5xBpgu9gt4piejSOHTZZOpiv&#10;EXSdZzUR3LHaE0/7m0e4f2vSA3F4z6jXF3H2AgAA//8DAFBLAwQUAAYACAAAACEAvckjJN0AAAAI&#10;AQAADwAAAGRycy9kb3ducmV2LnhtbEyPTU/DMAyG70j8h8hI3LakG18rdScE4gpisEncssZrKxqn&#10;arK1/HvMCS6WrPfR68fFevKdOtEQ28AI2dyAIq6Ca7lG+Hh/nt2Bismys11gQvimCOvy/KywuQsj&#10;v9Fpk2olJRxzi9Ck1Odax6ohb+M89MSSHcLgbZJ1qLUb7CjlvtMLY260ty3Lhcb29NhQ9bU5eoTt&#10;y+Fzd2Ve6yd/3Y9hMpr9SiNeXkwP96ASTekPhl99UYdSnPbhyC6qDmGWmVtBEWRKvFwuMlB74cwq&#10;A10W+v8D5Q8AAAD//wMAUEsBAi0AFAAGAAgAAAAhAOSZw8D7AAAA4QEAABMAAAAAAAAAAAAAAAAA&#10;AAAAAFtDb250ZW50X1R5cGVzXS54bWxQSwECLQAUAAYACAAAACEAI7Jq4dcAAACUAQAACwAAAAAA&#10;AAAAAAAAAAAsAQAAX3JlbHMvLnJlbHNQSwECLQAUAAYACAAAACEAqoxrKXcCAABZBQAADgAAAAAA&#10;AAAAAAAAAAAsAgAAZHJzL2Uyb0RvYy54bWxQSwECLQAUAAYACAAAACEAvckjJN0AAAAIAQAADwAA&#10;AAAAAAAAAAAAAADPBAAAZHJzL2Rvd25yZXYueG1sUEsFBgAAAAAEAAQA8wAAANkFAAAAAA==&#10;" filled="f" stroked="f">
              <v:textbox>
                <w:txbxContent>
                  <w:p w14:paraId="4E73BD2C" w14:textId="77777777" w:rsidR="00524325" w:rsidRPr="00410D7C" w:rsidRDefault="00524325">
                    <w:pPr>
                      <w:rPr>
                        <w:b/>
                        <w:spacing w:val="-8"/>
                        <w:sz w:val="21"/>
                        <w:szCs w:val="21"/>
                      </w:rPr>
                    </w:pPr>
                    <w:r w:rsidRPr="00410D7C">
                      <w:rPr>
                        <w:b/>
                        <w:spacing w:val="-8"/>
                        <w:sz w:val="21"/>
                        <w:szCs w:val="21"/>
                      </w:rPr>
                      <w:t xml:space="preserve">TECH-BASED </w:t>
                    </w:r>
                  </w:p>
                  <w:p w14:paraId="61512EFF" w14:textId="77777777" w:rsidR="00524325" w:rsidRPr="00410D7C" w:rsidRDefault="007956F3">
                    <w:pPr>
                      <w:rPr>
                        <w:b/>
                        <w:spacing w:val="-8"/>
                        <w:sz w:val="21"/>
                        <w:szCs w:val="21"/>
                      </w:rPr>
                    </w:pPr>
                    <w:r w:rsidRPr="00410D7C">
                      <w:rPr>
                        <w:b/>
                        <w:spacing w:val="-8"/>
                        <w:sz w:val="21"/>
                        <w:szCs w:val="21"/>
                      </w:rPr>
                      <w:t>WORKFORCE</w:t>
                    </w:r>
                    <w:r w:rsidR="00524325" w:rsidRPr="00410D7C">
                      <w:rPr>
                        <w:b/>
                        <w:spacing w:val="-8"/>
                        <w:sz w:val="21"/>
                        <w:szCs w:val="21"/>
                      </w:rPr>
                      <w:t xml:space="preserve"> </w:t>
                    </w:r>
                    <w:r w:rsidRPr="00410D7C">
                      <w:rPr>
                        <w:b/>
                        <w:spacing w:val="-8"/>
                        <w:sz w:val="21"/>
                        <w:szCs w:val="21"/>
                      </w:rPr>
                      <w:t>DEVELOPMENT</w:t>
                    </w:r>
                    <w:r w:rsidR="00524325" w:rsidRPr="00410D7C">
                      <w:rPr>
                        <w:b/>
                        <w:spacing w:val="-8"/>
                        <w:sz w:val="21"/>
                        <w:szCs w:val="21"/>
                      </w:rPr>
                      <w:t xml:space="preserve"> </w:t>
                    </w:r>
                  </w:p>
                  <w:p w14:paraId="72330405" w14:textId="781AA606" w:rsidR="007956F3" w:rsidRPr="00410D7C" w:rsidRDefault="00524325">
                    <w:pPr>
                      <w:rPr>
                        <w:b/>
                        <w:spacing w:val="-8"/>
                        <w:sz w:val="21"/>
                        <w:szCs w:val="21"/>
                      </w:rPr>
                    </w:pPr>
                    <w:r w:rsidRPr="00410D7C">
                      <w:rPr>
                        <w:b/>
                        <w:spacing w:val="-8"/>
                        <w:sz w:val="21"/>
                        <w:szCs w:val="21"/>
                      </w:rPr>
                      <w:t>ACTION PLAN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0B3AB6" wp14:editId="5328D47D">
              <wp:simplePos x="0" y="0"/>
              <wp:positionH relativeFrom="column">
                <wp:posOffset>51435</wp:posOffset>
              </wp:positionH>
              <wp:positionV relativeFrom="paragraph">
                <wp:posOffset>-111760</wp:posOffset>
              </wp:positionV>
              <wp:extent cx="800100" cy="800100"/>
              <wp:effectExtent l="0" t="0" r="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E43FF3" w14:textId="77777777" w:rsidR="00CF57B2" w:rsidRDefault="00CF57B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0B3AB6" id="Text Box 8" o:spid="_x0000_s1027" type="#_x0000_t202" style="position:absolute;margin-left:4.05pt;margin-top:-8.75pt;width:63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DdogW8CAABfBQAADgAAAGRycy9lMm9Eb2MueG1srFRLbxMxEL4j8R8s3+kmVYESdVOFVkVIValo&#10;Uc+O125W2B5jO9kNv57P3k0aCpciLrvjmW/ej7Pz3hq2USG25Go+PZpwppykpnWPNf92f/XmlLOY&#10;hGuEIadqvlWRn89fvzrr/Ewd04pMowKDERdnna/5KiU/q6ooV8qKeEReOQg1BSsSnuGxaoLoYN2a&#10;6ngyeVd1FBofSKoYwb0chHxe7GutZPqidVSJmZojtlS+oXyX+VvNz8TsMQi/auUYhviHKKxoHZzu&#10;TV2KJNg6tH+Ysq0MFEmnI0m2Iq1bqUoOyGY6eZbN3Up4VXJBcaLflyn+P7PyZnMbWNvUHI1ywqJF&#10;96pP7CP17DRXp/NxBtCdByz1YKPLO34EMyfd62DzH+kwyFHn7b622ZgE83SC/CCREI00rFdPyj7E&#10;9EmRZZmoeUDrSkXF5jqmAbqDZF+OrlpjSvuM+40BmwNHlf6P2jmPId5Cpa1RWcu4r0oj/xJ2ZpTJ&#10;UxcmsI3AzAgplUsl42IX6IzS8P0SxRGfVYeoXqK81yieyaW9sm0dhVKlZ2E333ch6wGPUh/kncnU&#10;L/vS+H07l9Rs0eVAw5ZEL69a9OJaxHQrAtYC7cOqpy/4aENdzWmkOFtR+Pk3fsZjWiHlrMOa1Tz+&#10;WIugODOfHeb4w/TkJO9leZy8fX+MRziULA8lbm0vCF2Z4qh4WciMT2ZH6kD2ARdhkb1CJJyE75qn&#10;HXmRhuXHRZFqsSggbKIX6drdeZlN5yrnSbvvH0Tw4zgmzPEN7RZSzJ5N5YDNmo4W60S6LSOb6zxU&#10;daw/trgM/Xhx8pk4fBfU012c/wIAAP//AwBQSwMEFAAGAAgAAAAhAG1exDbeAAAACQEAAA8AAABk&#10;cnMvZG93bnJldi54bWxMj81OwzAQhO9IfQdrK3Fr7UADaRqnQiCuoJYfiZsbb5OIeB3FbhPenu0J&#10;brs7o9lviu3kOnHGIbSeNCRLBQKp8ralWsP72/MiAxGiIWs6T6jhBwNsy9lVYXLrR9rheR9rwSEU&#10;cqOhibHPpQxVg86Epe+RWDv6wZnI61BLO5iRw10nb5S6k860xB8a0+Njg9X3/uQ0fLwcvz5X6rV+&#10;cmk/+klJcmup9fV8etiAiDjFPzNc8BkdSmY6+BPZIDoNWcJGDYvkPgVx0W9XfDnwoLIUZFnI/w3K&#10;XwAAAP//AwBQSwECLQAUAAYACAAAACEA5JnDwPsAAADhAQAAEwAAAAAAAAAAAAAAAAAAAAAAW0Nv&#10;bnRlbnRfVHlwZXNdLnhtbFBLAQItABQABgAIAAAAIQAjsmrh1wAAAJQBAAALAAAAAAAAAAAAAAAA&#10;ACwBAABfcmVscy8ucmVsc1BLAQItABQABgAIAAAAIQAoN2iBbwIAAF8FAAAOAAAAAAAAAAAAAAAA&#10;ACwCAABkcnMvZTJvRG9jLnhtbFBLAQItABQABgAIAAAAIQBtXsQ23gAAAAkBAAAPAAAAAAAAAAAA&#10;AAAAAMcEAABkcnMvZG93bnJldi54bWxQSwUGAAAAAAQABADzAAAA0gUAAAAA&#10;" filled="f" stroked="f">
              <v:textbox>
                <w:txbxContent>
                  <w:p w14:paraId="55E43FF3" w14:textId="77777777" w:rsidR="00CF57B2" w:rsidRDefault="00CF57B2"/>
                </w:txbxContent>
              </v:textbox>
            </v:shape>
          </w:pict>
        </mc:Fallback>
      </mc:AlternateContent>
    </w:r>
    <w:r>
      <w:t xml:space="preserve">                                              </w:t>
    </w:r>
    <w:r w:rsidR="00524325">
      <w:t xml:space="preserve">    </w:t>
    </w:r>
    <w:r w:rsidR="00007323">
      <w:t xml:space="preserve"> </w:t>
    </w:r>
    <w:r w:rsidR="00161A11">
      <w:rPr>
        <w:noProof/>
      </w:rPr>
      <w:drawing>
        <wp:inline distT="0" distB="0" distL="0" distR="0" wp14:anchorId="4F4B20C7" wp14:editId="44378C9B">
          <wp:extent cx="621030" cy="659366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mpetenci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383" cy="671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24325">
      <w:t xml:space="preserve">                  </w:t>
    </w:r>
    <w:r w:rsidR="00161A11">
      <w:t xml:space="preserve">              </w:t>
    </w:r>
    <w:r w:rsidR="00161A11">
      <w:rPr>
        <w:noProof/>
      </w:rPr>
      <w:drawing>
        <wp:inline distT="0" distB="0" distL="0" distR="0" wp14:anchorId="6ABC870B" wp14:editId="3C40915A">
          <wp:extent cx="622936" cy="663026"/>
          <wp:effectExtent l="0" t="0" r="1206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ultu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91" cy="673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A11">
      <w:t xml:space="preserve">                       </w:t>
    </w:r>
    <w:r w:rsidR="00D44A53">
      <w:t xml:space="preserve">       </w:t>
    </w:r>
    <w:r w:rsidR="00161A11">
      <w:t xml:space="preserve">  </w:t>
    </w:r>
    <w:r w:rsidR="00D44A53">
      <w:rPr>
        <w:noProof/>
      </w:rPr>
      <w:drawing>
        <wp:inline distT="0" distB="0" distL="0" distR="0" wp14:anchorId="0BAFC5F9" wp14:editId="714AA6EA">
          <wp:extent cx="622936" cy="663026"/>
          <wp:effectExtent l="0" t="0" r="1206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opetiti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207" cy="670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A11">
      <w:t xml:space="preserve">   </w:t>
    </w:r>
    <w:r w:rsidR="00D44A53">
      <w:t xml:space="preserve">                            </w:t>
    </w:r>
    <w:r w:rsidR="00161A11">
      <w:t xml:space="preserve">    </w:t>
    </w:r>
    <w:r w:rsidR="00161A11">
      <w:rPr>
        <w:noProof/>
      </w:rPr>
      <w:drawing>
        <wp:inline distT="0" distB="0" distL="0" distR="0" wp14:anchorId="4418A086" wp14:editId="5E302665">
          <wp:extent cx="622936" cy="663026"/>
          <wp:effectExtent l="0" t="0" r="1206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munication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332" cy="671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A11">
      <w:t xml:space="preserve">                                    </w:t>
    </w:r>
  </w:p>
  <w:p w14:paraId="62CFDDEC" w14:textId="77777777" w:rsidR="00B94610" w:rsidRDefault="00B94610" w:rsidP="00B94610">
    <w:pPr>
      <w:pStyle w:val="Header"/>
      <w:tabs>
        <w:tab w:val="clear" w:pos="4680"/>
        <w:tab w:val="clear" w:pos="9360"/>
        <w:tab w:val="right" w:pos="14112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74F7"/>
    <w:multiLevelType w:val="multilevel"/>
    <w:tmpl w:val="0CEAC8AE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5AA7D2A"/>
    <w:multiLevelType w:val="hybridMultilevel"/>
    <w:tmpl w:val="1A745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729D6"/>
    <w:multiLevelType w:val="hybridMultilevel"/>
    <w:tmpl w:val="0F906902"/>
    <w:lvl w:ilvl="0" w:tplc="4BDCA3B6">
      <w:start w:val="1"/>
      <w:numFmt w:val="lowerLetter"/>
      <w:pStyle w:val="Heading4"/>
      <w:lvlText w:val="%1."/>
      <w:lvlJc w:val="left"/>
      <w:pPr>
        <w:ind w:left="2520" w:hanging="360"/>
      </w:pPr>
      <w:rPr>
        <w:rFonts w:ascii="Ebrima" w:hAnsi="Ebrima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1C88463F"/>
    <w:multiLevelType w:val="hybridMultilevel"/>
    <w:tmpl w:val="F3FCCD8E"/>
    <w:lvl w:ilvl="0" w:tplc="72D249C8">
      <w:start w:val="1"/>
      <w:numFmt w:val="upperLetter"/>
      <w:pStyle w:val="Heading2"/>
      <w:lvlText w:val="%1."/>
      <w:lvlJc w:val="left"/>
      <w:pPr>
        <w:ind w:left="1080" w:hanging="360"/>
      </w:pPr>
      <w:rPr>
        <w:rFonts w:ascii="Ebrima" w:hAnsi="Ebrim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C759D"/>
    <w:multiLevelType w:val="hybridMultilevel"/>
    <w:tmpl w:val="7EF29E18"/>
    <w:lvl w:ilvl="0" w:tplc="9D8EFC84">
      <w:start w:val="1"/>
      <w:numFmt w:val="decimal"/>
      <w:pStyle w:val="Heading3"/>
      <w:lvlText w:val="%1."/>
      <w:lvlJc w:val="left"/>
      <w:pPr>
        <w:ind w:left="2160" w:hanging="360"/>
      </w:pPr>
      <w:rPr>
        <w:rFonts w:ascii="Ebrima" w:hAnsi="Ebrima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27442287"/>
    <w:multiLevelType w:val="hybridMultilevel"/>
    <w:tmpl w:val="C0AC3386"/>
    <w:lvl w:ilvl="0" w:tplc="FF0AEB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88"/>
    <w:rsid w:val="00007323"/>
    <w:rsid w:val="000220F3"/>
    <w:rsid w:val="00040E1C"/>
    <w:rsid w:val="000C37E7"/>
    <w:rsid w:val="000E7E38"/>
    <w:rsid w:val="00100D9A"/>
    <w:rsid w:val="00122576"/>
    <w:rsid w:val="0012354E"/>
    <w:rsid w:val="00161A11"/>
    <w:rsid w:val="001D32F4"/>
    <w:rsid w:val="0020084C"/>
    <w:rsid w:val="00200AE0"/>
    <w:rsid w:val="002146D0"/>
    <w:rsid w:val="002177B7"/>
    <w:rsid w:val="0023183F"/>
    <w:rsid w:val="00246188"/>
    <w:rsid w:val="00267DB8"/>
    <w:rsid w:val="00273ABC"/>
    <w:rsid w:val="002C2A35"/>
    <w:rsid w:val="002D11FD"/>
    <w:rsid w:val="002D3CC7"/>
    <w:rsid w:val="00307D55"/>
    <w:rsid w:val="00324610"/>
    <w:rsid w:val="0032542C"/>
    <w:rsid w:val="003344E6"/>
    <w:rsid w:val="00360C40"/>
    <w:rsid w:val="00384AE3"/>
    <w:rsid w:val="00395C69"/>
    <w:rsid w:val="003C4AFA"/>
    <w:rsid w:val="004025D8"/>
    <w:rsid w:val="004041CC"/>
    <w:rsid w:val="00410D7C"/>
    <w:rsid w:val="00423163"/>
    <w:rsid w:val="00442B6D"/>
    <w:rsid w:val="00446172"/>
    <w:rsid w:val="00460A26"/>
    <w:rsid w:val="00493923"/>
    <w:rsid w:val="004A1E85"/>
    <w:rsid w:val="004C68F1"/>
    <w:rsid w:val="004C6CCB"/>
    <w:rsid w:val="004E74E6"/>
    <w:rsid w:val="0050017A"/>
    <w:rsid w:val="005078E2"/>
    <w:rsid w:val="00507E00"/>
    <w:rsid w:val="00524325"/>
    <w:rsid w:val="00543FCD"/>
    <w:rsid w:val="00633EEC"/>
    <w:rsid w:val="00664AC6"/>
    <w:rsid w:val="006668D0"/>
    <w:rsid w:val="006724B1"/>
    <w:rsid w:val="006A7745"/>
    <w:rsid w:val="006B10BD"/>
    <w:rsid w:val="006B5D9F"/>
    <w:rsid w:val="006C1FDC"/>
    <w:rsid w:val="006F7E95"/>
    <w:rsid w:val="0070442B"/>
    <w:rsid w:val="007215A1"/>
    <w:rsid w:val="0078533A"/>
    <w:rsid w:val="007956F3"/>
    <w:rsid w:val="007A5EE1"/>
    <w:rsid w:val="007B526C"/>
    <w:rsid w:val="007E5B30"/>
    <w:rsid w:val="00827865"/>
    <w:rsid w:val="008336AF"/>
    <w:rsid w:val="00863644"/>
    <w:rsid w:val="008961C2"/>
    <w:rsid w:val="008A002D"/>
    <w:rsid w:val="008A59B3"/>
    <w:rsid w:val="008C14D7"/>
    <w:rsid w:val="008F3BA3"/>
    <w:rsid w:val="00927870"/>
    <w:rsid w:val="00964634"/>
    <w:rsid w:val="009B4031"/>
    <w:rsid w:val="009C3E20"/>
    <w:rsid w:val="009D193A"/>
    <w:rsid w:val="00A13E4A"/>
    <w:rsid w:val="00A35DA6"/>
    <w:rsid w:val="00A4357C"/>
    <w:rsid w:val="00AB7298"/>
    <w:rsid w:val="00AD6161"/>
    <w:rsid w:val="00B562CB"/>
    <w:rsid w:val="00B94610"/>
    <w:rsid w:val="00B953EB"/>
    <w:rsid w:val="00BC2D97"/>
    <w:rsid w:val="00BC783B"/>
    <w:rsid w:val="00BD633A"/>
    <w:rsid w:val="00BE019F"/>
    <w:rsid w:val="00C03BBD"/>
    <w:rsid w:val="00C34885"/>
    <w:rsid w:val="00C5655F"/>
    <w:rsid w:val="00C709FC"/>
    <w:rsid w:val="00C80DAB"/>
    <w:rsid w:val="00C85F77"/>
    <w:rsid w:val="00CA10D7"/>
    <w:rsid w:val="00CE0935"/>
    <w:rsid w:val="00CE3D30"/>
    <w:rsid w:val="00CF2296"/>
    <w:rsid w:val="00CF57B2"/>
    <w:rsid w:val="00D106FE"/>
    <w:rsid w:val="00D43301"/>
    <w:rsid w:val="00D44A53"/>
    <w:rsid w:val="00D92749"/>
    <w:rsid w:val="00D95A1A"/>
    <w:rsid w:val="00DE5721"/>
    <w:rsid w:val="00E07ED4"/>
    <w:rsid w:val="00E20C1C"/>
    <w:rsid w:val="00E2786D"/>
    <w:rsid w:val="00E43251"/>
    <w:rsid w:val="00E47AF0"/>
    <w:rsid w:val="00E674C1"/>
    <w:rsid w:val="00E8207B"/>
    <w:rsid w:val="00E95574"/>
    <w:rsid w:val="00EB3C70"/>
    <w:rsid w:val="00EF5ADB"/>
    <w:rsid w:val="00F32D6D"/>
    <w:rsid w:val="00F3664C"/>
    <w:rsid w:val="00FB2EE8"/>
    <w:rsid w:val="00FD00A0"/>
    <w:rsid w:val="00F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937C9D"/>
  <w15:docId w15:val="{954CCFCC-ED2A-456C-A24B-2DD24FA3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F2296"/>
    <w:pPr>
      <w:spacing w:after="0" w:line="240" w:lineRule="auto"/>
    </w:pPr>
    <w:rPr>
      <w:rFonts w:ascii="Ebrima" w:hAnsi="Ebrim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17A"/>
    <w:pPr>
      <w:keepNext/>
      <w:keepLines/>
      <w:numPr>
        <w:numId w:val="3"/>
      </w:numPr>
      <w:spacing w:after="240"/>
      <w:ind w:left="720" w:hanging="720"/>
      <w:outlineLvl w:val="0"/>
    </w:pPr>
    <w:rPr>
      <w:rFonts w:eastAsiaTheme="majorEastAsia" w:cstheme="majorBidi"/>
      <w:b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017A"/>
    <w:pPr>
      <w:keepNext/>
      <w:keepLines/>
      <w:numPr>
        <w:numId w:val="5"/>
      </w:numPr>
      <w:spacing w:after="240"/>
      <w:ind w:left="1440" w:hanging="720"/>
      <w:outlineLvl w:val="1"/>
    </w:pPr>
    <w:rPr>
      <w:rFonts w:eastAsiaTheme="majorEastAsia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017A"/>
    <w:pPr>
      <w:keepNext/>
      <w:keepLines/>
      <w:numPr>
        <w:numId w:val="6"/>
      </w:numPr>
      <w:spacing w:after="240"/>
      <w:ind w:hanging="7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0017A"/>
    <w:pPr>
      <w:keepNext/>
      <w:keepLines/>
      <w:numPr>
        <w:numId w:val="4"/>
      </w:numPr>
      <w:spacing w:before="40"/>
      <w:outlineLvl w:val="3"/>
    </w:pPr>
    <w:rPr>
      <w:rFonts w:eastAsiaTheme="majorEastAsia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0017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D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DA6"/>
  </w:style>
  <w:style w:type="paragraph" w:styleId="Footer">
    <w:name w:val="footer"/>
    <w:basedOn w:val="Normal"/>
    <w:link w:val="FooterChar"/>
    <w:uiPriority w:val="99"/>
    <w:unhideWhenUsed/>
    <w:rsid w:val="00A35D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DA6"/>
  </w:style>
  <w:style w:type="table" w:styleId="TableGrid">
    <w:name w:val="Table Grid"/>
    <w:basedOn w:val="TableNormal"/>
    <w:uiPriority w:val="59"/>
    <w:rsid w:val="00A35D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5D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DA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A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qFormat/>
    <w:rsid w:val="0050017A"/>
    <w:pPr>
      <w:spacing w:after="240"/>
      <w:ind w:firstLine="720"/>
    </w:pPr>
  </w:style>
  <w:style w:type="character" w:customStyle="1" w:styleId="BodyTextChar">
    <w:name w:val="Body Text Char"/>
    <w:basedOn w:val="DefaultParagraphFont"/>
    <w:link w:val="BodyText"/>
    <w:uiPriority w:val="99"/>
    <w:rsid w:val="0050017A"/>
    <w:rPr>
      <w:rFonts w:ascii="Ebrima" w:hAnsi="Ebrima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0017A"/>
    <w:rPr>
      <w:rFonts w:ascii="Ebrima" w:eastAsiaTheme="majorEastAsia" w:hAnsi="Ebrima" w:cstheme="majorBidi"/>
      <w:b/>
      <w:sz w:val="24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0017A"/>
    <w:rPr>
      <w:rFonts w:ascii="Ebrima" w:eastAsiaTheme="majorEastAsia" w:hAnsi="Ebrima" w:cstheme="majorBidi"/>
      <w:b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0017A"/>
    <w:rPr>
      <w:rFonts w:ascii="Ebrima" w:eastAsiaTheme="majorEastAsia" w:hAnsi="Ebrima" w:cstheme="majorBidi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017A"/>
    <w:rPr>
      <w:rFonts w:ascii="Ebrima" w:eastAsiaTheme="majorEastAsia" w:hAnsi="Ebrima"/>
      <w:iCs/>
      <w:sz w:val="24"/>
    </w:rPr>
  </w:style>
  <w:style w:type="character" w:styleId="PlaceholderText">
    <w:name w:val="Placeholder Text"/>
    <w:basedOn w:val="DefaultParagraphFont"/>
    <w:uiPriority w:val="99"/>
    <w:semiHidden/>
    <w:rsid w:val="00BE019F"/>
    <w:rPr>
      <w:color w:val="808080"/>
    </w:rPr>
  </w:style>
  <w:style w:type="character" w:customStyle="1" w:styleId="Heading5Char">
    <w:name w:val="Heading 5 Char"/>
    <w:basedOn w:val="DefaultParagraphFont"/>
    <w:link w:val="Heading5"/>
    <w:uiPriority w:val="9"/>
    <w:rsid w:val="0050017A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sneed\Downloads\ES&amp;A%20Memo%20Template,%20rev%206-9-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FEE9F8-F253-5742-AC35-BE1BB7207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C:\Users\ssneed\Downloads\ES&amp;A Memo Template, rev 6-9-15.dotm</Template>
  <TotalTime>140</TotalTime>
  <Pages>1</Pages>
  <Words>616</Words>
  <Characters>3819</Characters>
  <Application>Microsoft Macintosh Word</Application>
  <DocSecurity>0</DocSecurity>
  <Lines>166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ES&amp;A, Inc.</Company>
  <LinksUpToDate>false</LinksUpToDate>
  <CharactersWithSpaces>4369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Envision Strategize Actualize 2017 Workforce Development Action Plan by levels</dc:title>
  <dc:subject/>
  <dc:creator>Beverly da Silva</dc:creator>
  <cp:keywords/>
  <dc:description/>
  <cp:lastModifiedBy>Beverly da Silva</cp:lastModifiedBy>
  <cp:revision>21</cp:revision>
  <cp:lastPrinted>2017-10-23T21:31:00Z</cp:lastPrinted>
  <dcterms:created xsi:type="dcterms:W3CDTF">2017-10-04T01:38:00Z</dcterms:created>
  <dcterms:modified xsi:type="dcterms:W3CDTF">2017-10-23T21:37:00Z</dcterms:modified>
  <cp:category/>
</cp:coreProperties>
</file>